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00" w:rsidRDefault="00D2212D" w:rsidP="005D5A85">
      <w:pPr>
        <w:widowControl w:val="0"/>
        <w:rPr>
          <w:b/>
          <w:sz w:val="28"/>
          <w:u w:val="single"/>
        </w:rPr>
      </w:pPr>
    </w:p>
    <w:p w:rsidR="00AC6200" w:rsidRDefault="00D2212D">
      <w:pPr>
        <w:pStyle w:val="Heading4"/>
      </w:pPr>
      <w:r>
        <w:t>Self Protection System Outline</w:t>
      </w:r>
    </w:p>
    <w:p w:rsidR="00AC6200" w:rsidRDefault="00D2212D">
      <w:pPr>
        <w:widowControl w:val="0"/>
        <w:jc w:val="center"/>
        <w:rPr>
          <w:b/>
          <w:sz w:val="28"/>
          <w:u w:val="single"/>
        </w:rPr>
      </w:pPr>
    </w:p>
    <w:p w:rsidR="00AC6200" w:rsidRDefault="00D2212D">
      <w:pPr>
        <w:pStyle w:val="BodyText2"/>
        <w:rPr>
          <w:b w:val="0"/>
          <w:sz w:val="28"/>
          <w:u w:val="none"/>
        </w:rPr>
      </w:pPr>
      <w:r>
        <w:rPr>
          <w:b w:val="0"/>
          <w:u w:val="none"/>
        </w:rPr>
        <w:t xml:space="preserve">This outline was designed to help you remember the basic concepts and avoid or defuse conflicts and if necessary physically end them.  </w:t>
      </w:r>
      <w:proofErr w:type="gramStart"/>
      <w:r>
        <w:rPr>
          <w:b w:val="0"/>
          <w:u w:val="none"/>
        </w:rPr>
        <w:t>“The Art of Fighting With Out Fighting.</w:t>
      </w:r>
      <w:r>
        <w:rPr>
          <w:b w:val="0"/>
          <w:u w:val="none"/>
        </w:rPr>
        <w:t>”</w:t>
      </w:r>
      <w:proofErr w:type="gramEnd"/>
    </w:p>
    <w:p w:rsidR="00AC6200" w:rsidRDefault="00D2212D">
      <w:pPr>
        <w:widowControl w:val="0"/>
        <w:jc w:val="center"/>
        <w:rPr>
          <w:b/>
          <w:sz w:val="24"/>
          <w:u w:val="single"/>
        </w:rPr>
      </w:pPr>
    </w:p>
    <w:p w:rsidR="00AC6200" w:rsidRDefault="00D2212D">
      <w:pPr>
        <w:widowControl w:val="0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4 Personal Safety Rules</w:t>
      </w:r>
    </w:p>
    <w:p w:rsidR="00AC6200" w:rsidRDefault="00D2212D">
      <w:pPr>
        <w:widowControl w:val="0"/>
        <w:jc w:val="center"/>
        <w:rPr>
          <w:b/>
          <w:sz w:val="24"/>
          <w:u w:val="single"/>
        </w:rPr>
      </w:pPr>
    </w:p>
    <w:p w:rsidR="00AC6200" w:rsidRDefault="00D2212D">
      <w:pPr>
        <w:pStyle w:val="Heading1"/>
        <w:numPr>
          <w:ilvl w:val="0"/>
          <w:numId w:val="1"/>
        </w:numPr>
        <w:rPr>
          <w:sz w:val="24"/>
        </w:rPr>
      </w:pPr>
      <w:r>
        <w:rPr>
          <w:sz w:val="24"/>
        </w:rPr>
        <w:t>Create Safe Habits</w:t>
      </w:r>
    </w:p>
    <w:p w:rsidR="00AC6200" w:rsidRDefault="00D2212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Be Aware, Not Afraid</w:t>
      </w:r>
    </w:p>
    <w:p w:rsidR="00AC6200" w:rsidRDefault="00D2212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Trust Your Instincts</w:t>
      </w:r>
    </w:p>
    <w:p w:rsidR="00AC6200" w:rsidRDefault="00D2212D">
      <w:pPr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If in Doubt Get Out </w:t>
      </w:r>
      <w:r>
        <w:rPr>
          <w:sz w:val="24"/>
        </w:rPr>
        <w:t xml:space="preserve">(Bolt &amp; Run, or Stun &amp; Run, or Stun &amp; Control) 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ABC’s of Psychomotor Self Protection Habits</w:t>
      </w:r>
    </w:p>
    <w:p w:rsidR="00AC6200" w:rsidRDefault="00D2212D">
      <w:pPr>
        <w:rPr>
          <w:b/>
          <w:sz w:val="24"/>
          <w:u w:val="single"/>
        </w:rPr>
      </w:pPr>
    </w:p>
    <w:p w:rsidR="00AC6200" w:rsidRDefault="00D2212D">
      <w:pPr>
        <w:rPr>
          <w:b/>
          <w:sz w:val="24"/>
        </w:rPr>
      </w:pPr>
      <w:proofErr w:type="gramStart"/>
      <w:r>
        <w:rPr>
          <w:b/>
          <w:sz w:val="24"/>
        </w:rPr>
        <w:t xml:space="preserve">A= </w:t>
      </w:r>
      <w:r>
        <w:rPr>
          <w:b/>
          <w:sz w:val="24"/>
          <w:u w:val="single"/>
        </w:rPr>
        <w:t>Awareness</w:t>
      </w:r>
      <w:r>
        <w:rPr>
          <w:b/>
          <w:sz w:val="24"/>
        </w:rPr>
        <w:t xml:space="preserve"> </w:t>
      </w:r>
      <w:r>
        <w:rPr>
          <w:sz w:val="24"/>
        </w:rPr>
        <w:t>and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Avoidance</w:t>
      </w:r>
      <w:r>
        <w:rPr>
          <w:b/>
          <w:sz w:val="24"/>
        </w:rPr>
        <w:t xml:space="preserve"> </w:t>
      </w:r>
      <w:r>
        <w:rPr>
          <w:sz w:val="24"/>
        </w:rPr>
        <w:t>of potentially dangerous s</w:t>
      </w:r>
      <w:r>
        <w:rPr>
          <w:sz w:val="24"/>
        </w:rPr>
        <w:t>ituations.</w:t>
      </w:r>
      <w:proofErr w:type="gramEnd"/>
      <w:r>
        <w:rPr>
          <w:sz w:val="24"/>
        </w:rPr>
        <w:t xml:space="preserve"> Use The Stop Light Stratification System to recognize, differentiate and organize the level of threat.</w:t>
      </w:r>
      <w:r>
        <w:rPr>
          <w:b/>
          <w:sz w:val="24"/>
        </w:rPr>
        <w:t xml:space="preserve"> 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 xml:space="preserve">B= </w:t>
      </w:r>
      <w:r w:rsidRPr="006A6AFB">
        <w:rPr>
          <w:b/>
          <w:sz w:val="24"/>
          <w:u w:val="single"/>
        </w:rPr>
        <w:t>Buddy Up.</w:t>
      </w:r>
      <w:r>
        <w:rPr>
          <w:b/>
          <w:sz w:val="24"/>
        </w:rPr>
        <w:t xml:space="preserve"> </w:t>
      </w:r>
      <w:r>
        <w:rPr>
          <w:sz w:val="24"/>
        </w:rPr>
        <w:t>Set up a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Boundary</w:t>
      </w:r>
      <w:r>
        <w:rPr>
          <w:b/>
          <w:sz w:val="24"/>
        </w:rPr>
        <w:t xml:space="preserve">, </w:t>
      </w:r>
      <w:r>
        <w:rPr>
          <w:b/>
          <w:sz w:val="24"/>
          <w:u w:val="single"/>
        </w:rPr>
        <w:t>Be</w:t>
      </w:r>
      <w:r>
        <w:rPr>
          <w:b/>
          <w:sz w:val="24"/>
        </w:rPr>
        <w:t xml:space="preserve"> </w:t>
      </w:r>
      <w:r>
        <w:rPr>
          <w:b/>
          <w:sz w:val="24"/>
          <w:u w:val="single"/>
        </w:rPr>
        <w:t>Calm</w:t>
      </w:r>
      <w:r>
        <w:rPr>
          <w:b/>
          <w:sz w:val="24"/>
        </w:rPr>
        <w:t xml:space="preserve">, </w:t>
      </w:r>
      <w:r w:rsidRPr="006A6AFB">
        <w:rPr>
          <w:sz w:val="24"/>
        </w:rPr>
        <w:t xml:space="preserve">and </w:t>
      </w:r>
      <w:r>
        <w:rPr>
          <w:b/>
          <w:sz w:val="24"/>
          <w:u w:val="single"/>
        </w:rPr>
        <w:t>Breath</w:t>
      </w:r>
      <w:r>
        <w:rPr>
          <w:b/>
          <w:sz w:val="24"/>
        </w:rPr>
        <w:t xml:space="preserve"> </w:t>
      </w:r>
      <w:r>
        <w:rPr>
          <w:sz w:val="24"/>
        </w:rPr>
        <w:t>slowly and deeply.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 xml:space="preserve">C= </w:t>
      </w:r>
      <w:r>
        <w:rPr>
          <w:b/>
          <w:sz w:val="24"/>
          <w:u w:val="single"/>
        </w:rPr>
        <w:t>Communicate</w:t>
      </w:r>
      <w:r>
        <w:rPr>
          <w:b/>
          <w:sz w:val="24"/>
        </w:rPr>
        <w:t xml:space="preserve"> with </w:t>
      </w:r>
      <w:r>
        <w:rPr>
          <w:b/>
          <w:sz w:val="24"/>
          <w:u w:val="single"/>
        </w:rPr>
        <w:t>Confident</w:t>
      </w:r>
      <w:r>
        <w:rPr>
          <w:b/>
          <w:sz w:val="24"/>
        </w:rPr>
        <w:t xml:space="preserve"> Body Language &amp; Respect,</w:t>
      </w:r>
      <w:r>
        <w:rPr>
          <w:sz w:val="24"/>
        </w:rPr>
        <w:t xml:space="preserve"> but not obedi</w:t>
      </w:r>
      <w:r>
        <w:rPr>
          <w:sz w:val="24"/>
        </w:rPr>
        <w:t>ence,</w:t>
      </w:r>
      <w:r>
        <w:rPr>
          <w:b/>
          <w:sz w:val="24"/>
        </w:rPr>
        <w:t xml:space="preserve"> </w:t>
      </w: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>“</w:t>
      </w:r>
      <w:r>
        <w:rPr>
          <w:sz w:val="24"/>
        </w:rPr>
        <w:t>If they will talk they will probably walk.”  Use Verbal Diffusion Skills (“S.E.T.” Support, Empathy, Truth.)  Remember to talk with hands up in a non-threatening way.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 xml:space="preserve">D= </w:t>
      </w:r>
      <w:r w:rsidRPr="006A6AFB">
        <w:rPr>
          <w:b/>
          <w:sz w:val="24"/>
          <w:u w:val="single"/>
        </w:rPr>
        <w:t>Don’t Put Yourself in a Worse Situation</w:t>
      </w:r>
      <w:r>
        <w:rPr>
          <w:b/>
          <w:sz w:val="24"/>
        </w:rPr>
        <w:t xml:space="preserve"> </w:t>
      </w:r>
      <w:r>
        <w:rPr>
          <w:sz w:val="24"/>
        </w:rPr>
        <w:t>(Do not obey aggressor or escalate co</w:t>
      </w:r>
      <w:r>
        <w:rPr>
          <w:sz w:val="24"/>
        </w:rPr>
        <w:t>nfrontation with insults, etc.)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pStyle w:val="Heading1"/>
        <w:widowControl/>
        <w:rPr>
          <w:sz w:val="24"/>
        </w:rPr>
      </w:pPr>
      <w:r>
        <w:rPr>
          <w:sz w:val="24"/>
        </w:rPr>
        <w:t xml:space="preserve">E= </w:t>
      </w:r>
      <w:r>
        <w:rPr>
          <w:sz w:val="24"/>
          <w:u w:val="single"/>
        </w:rPr>
        <w:t>Environment</w:t>
      </w:r>
      <w:r>
        <w:rPr>
          <w:sz w:val="24"/>
        </w:rPr>
        <w:t xml:space="preserve"> </w:t>
      </w:r>
      <w:r>
        <w:rPr>
          <w:b w:val="0"/>
          <w:sz w:val="24"/>
        </w:rPr>
        <w:t>Can be used to your advantage etc. Choose the safest people, path or area.</w:t>
      </w:r>
      <w:r>
        <w:rPr>
          <w:sz w:val="24"/>
        </w:rPr>
        <w:t xml:space="preserve"> 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pStyle w:val="Heading1"/>
        <w:widowControl/>
        <w:rPr>
          <w:sz w:val="24"/>
        </w:rPr>
      </w:pPr>
      <w:r>
        <w:rPr>
          <w:sz w:val="24"/>
        </w:rPr>
        <w:t xml:space="preserve">F= Yell </w:t>
      </w:r>
      <w:r>
        <w:rPr>
          <w:sz w:val="24"/>
          <w:u w:val="single"/>
        </w:rPr>
        <w:t>“Fire”</w:t>
      </w:r>
      <w:r>
        <w:rPr>
          <w:sz w:val="24"/>
        </w:rPr>
        <w:t xml:space="preserve"> </w:t>
      </w:r>
      <w:r>
        <w:rPr>
          <w:b w:val="0"/>
          <w:sz w:val="24"/>
        </w:rPr>
        <w:t>often instead of “Help” because it’s more effective.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sz w:val="24"/>
        </w:rPr>
      </w:pPr>
      <w:r>
        <w:rPr>
          <w:b/>
          <w:sz w:val="24"/>
        </w:rPr>
        <w:t xml:space="preserve">G= Get Away </w:t>
      </w:r>
      <w:proofErr w:type="gramStart"/>
      <w:r>
        <w:rPr>
          <w:sz w:val="24"/>
        </w:rPr>
        <w:t>run</w:t>
      </w:r>
      <w:proofErr w:type="gramEnd"/>
      <w:r>
        <w:rPr>
          <w:sz w:val="24"/>
        </w:rPr>
        <w:t xml:space="preserve"> in a zigzag through obstacles, if possible run</w:t>
      </w:r>
      <w:r>
        <w:rPr>
          <w:sz w:val="24"/>
        </w:rPr>
        <w:t xml:space="preserve"> back to where you came from.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 xml:space="preserve">H= </w:t>
      </w:r>
      <w:r w:rsidRPr="006A6AFB">
        <w:rPr>
          <w:b/>
          <w:sz w:val="24"/>
          <w:u w:val="single"/>
        </w:rPr>
        <w:t>Hit First, Hit Hard, Hit Fast</w:t>
      </w:r>
      <w:r>
        <w:rPr>
          <w:b/>
          <w:sz w:val="24"/>
        </w:rPr>
        <w:t xml:space="preserve">, Scream and Yell a Lot </w:t>
      </w:r>
      <w:r>
        <w:rPr>
          <w:sz w:val="24"/>
        </w:rPr>
        <w:t>(only use this step if A-G fail.)</w:t>
      </w:r>
      <w:r>
        <w:rPr>
          <w:b/>
          <w:sz w:val="24"/>
        </w:rPr>
        <w:t xml:space="preserve"> 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pStyle w:val="Heading2"/>
        <w:jc w:val="center"/>
        <w:rPr>
          <w:sz w:val="24"/>
        </w:rPr>
      </w:pPr>
      <w:r>
        <w:rPr>
          <w:sz w:val="24"/>
        </w:rPr>
        <w:t>After the last letter or “H” reverse the order of the ABC’s!!!!!!!!!!!!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rPr>
          <w:b/>
          <w:sz w:val="24"/>
        </w:rPr>
      </w:pPr>
      <w:r>
        <w:rPr>
          <w:b/>
          <w:sz w:val="24"/>
        </w:rPr>
        <w:t>Predators don’t like disobedient, loud, and difficult to con</w:t>
      </w:r>
      <w:r>
        <w:rPr>
          <w:b/>
          <w:sz w:val="24"/>
        </w:rPr>
        <w:t xml:space="preserve">trol people who fight back and attract attention. They will probably give up and look for a more obedient, shy victim who will freeze up. </w:t>
      </w:r>
    </w:p>
    <w:p w:rsidR="00AC6200" w:rsidRDefault="00D2212D">
      <w:pPr>
        <w:rPr>
          <w:b/>
          <w:sz w:val="24"/>
        </w:rPr>
      </w:pPr>
    </w:p>
    <w:p w:rsidR="00AC6200" w:rsidRDefault="00D2212D">
      <w:pPr>
        <w:widowControl w:val="0"/>
        <w:rPr>
          <w:b/>
          <w:sz w:val="28"/>
        </w:rPr>
      </w:pPr>
    </w:p>
    <w:sectPr w:rsidR="00AC6200">
      <w:footerReference w:type="default" r:id="rId7"/>
      <w:pgSz w:w="12247" w:h="15819"/>
      <w:pgMar w:top="1022" w:right="1584" w:bottom="950" w:left="1440" w:header="734" w:footer="95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12D" w:rsidRDefault="00D2212D">
      <w:r>
        <w:separator/>
      </w:r>
    </w:p>
  </w:endnote>
  <w:endnote w:type="continuationSeparator" w:id="0">
    <w:p w:rsidR="00D2212D" w:rsidRDefault="00D22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F9A6DF9B2630473FBCABD99D0F2428ED"/>
      </w:placeholder>
      <w:temporary/>
      <w:showingPlcHdr/>
    </w:sdtPr>
    <w:sdtContent>
      <w:p w:rsidR="005D5A85" w:rsidRDefault="005D5A85">
        <w:pPr>
          <w:pStyle w:val="Footer"/>
        </w:pPr>
        <w:r>
          <w:t>[Type text]</w:t>
        </w:r>
      </w:p>
    </w:sdtContent>
  </w:sdt>
  <w:p w:rsidR="00AC6200" w:rsidRDefault="00D2212D">
    <w:pPr>
      <w:widowControl w:val="0"/>
      <w:tabs>
        <w:tab w:val="center" w:pos="4309"/>
        <w:tab w:val="right" w:pos="8619"/>
      </w:tabs>
      <w:jc w:val="center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12D" w:rsidRDefault="00D2212D">
      <w:r>
        <w:separator/>
      </w:r>
    </w:p>
  </w:footnote>
  <w:footnote w:type="continuationSeparator" w:id="0">
    <w:p w:rsidR="00D2212D" w:rsidRDefault="00D221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533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" w:val="IMHAPyschoMotor Self Defense.doc"/>
    <w:docVar w:name="VTBOLDON" w:val="0"/>
    <w:docVar w:name="VTCASE" w:val="4"/>
    <w:docVar w:name="VTCommandPending" w:val="NONE"/>
    <w:docVar w:name="VTCurMacroFlags$" w:val="NNNN"/>
    <w:docVar w:name="VTINIT" w:val="1"/>
    <w:docVar w:name="VTITALICON" w:val="0"/>
    <w:docVar w:name="VTUNDERLINEON" w:val="0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126322"/>
    <w:rsid w:val="005D5A85"/>
    <w:rsid w:val="00963629"/>
    <w:rsid w:val="00D2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ind w:left="720" w:hanging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 w:val="0"/>
      <w:jc w:val="center"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sz w:val="24"/>
    </w:rPr>
  </w:style>
  <w:style w:type="paragraph" w:styleId="BodyText2">
    <w:name w:val="Body Text 2"/>
    <w:basedOn w:val="Normal"/>
    <w:pPr>
      <w:widowControl w:val="0"/>
    </w:pPr>
    <w:rPr>
      <w:b/>
      <w:sz w:val="24"/>
      <w:u w:val="single"/>
    </w:rPr>
  </w:style>
  <w:style w:type="paragraph" w:styleId="BodyText3">
    <w:name w:val="Body Text 3"/>
    <w:basedOn w:val="Normal"/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A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9A6DF9B2630473FBCABD99D0F242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EAA22-734C-4E08-9263-C998F6A6E1B0}"/>
      </w:docPartPr>
      <w:docPartBody>
        <w:p w:rsidR="00000000" w:rsidRDefault="0030551B" w:rsidP="0030551B">
          <w:pPr>
            <w:pStyle w:val="F9A6DF9B2630473FBCABD99D0F2428E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altName w:val="Lucida Sans Unicode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30551B"/>
    <w:rsid w:val="0030551B"/>
    <w:rsid w:val="00893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A6DF9B2630473FBCABD99D0F2428ED">
    <w:name w:val="F9A6DF9B2630473FBCABD99D0F2428ED"/>
    <w:rsid w:val="0030551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Acupunture &amp; Herbs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foobar</dc:creator>
  <cp:keywords/>
  <dc:description/>
  <cp:lastModifiedBy>Tom Ruckman</cp:lastModifiedBy>
  <cp:revision>3</cp:revision>
  <cp:lastPrinted>2004-08-12T05:20:00Z</cp:lastPrinted>
  <dcterms:created xsi:type="dcterms:W3CDTF">2011-07-07T22:52:00Z</dcterms:created>
  <dcterms:modified xsi:type="dcterms:W3CDTF">2011-07-07T22:56:00Z</dcterms:modified>
</cp:coreProperties>
</file>